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7" w:rsidRDefault="00783377"/>
    <w:p w:rsidR="00783377" w:rsidRDefault="00783377"/>
    <w:p w:rsidR="00783377" w:rsidRDefault="00783377"/>
    <w:p w:rsidR="00783377" w:rsidRDefault="00783377"/>
    <w:p w:rsidR="00783377" w:rsidRDefault="00783377"/>
    <w:p w:rsidR="00783377" w:rsidRPr="005104E1" w:rsidRDefault="00783377" w:rsidP="00783377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5104E1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783377" w:rsidRPr="005104E1" w:rsidRDefault="00783377" w:rsidP="00783377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5104E1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DETERMINANTES DE LA SALUD:</w:t>
      </w:r>
    </w:p>
    <w:p w:rsidR="00783377" w:rsidRPr="005104E1" w:rsidRDefault="00783377" w:rsidP="00783377">
      <w:pPr>
        <w:tabs>
          <w:tab w:val="left" w:pos="1701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>Conductas relacionadas con la salud</w:t>
      </w:r>
    </w:p>
    <w:p w:rsidR="00783377" w:rsidRPr="005104E1" w:rsidRDefault="00783377" w:rsidP="00783377"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 w:rsidRPr="005104E1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Peso corporal</w:t>
      </w:r>
    </w:p>
    <w:p w:rsidR="00783377" w:rsidRDefault="00783377"/>
    <w:p w:rsidR="00783377" w:rsidRDefault="00783377"/>
    <w:p w:rsidR="00783377" w:rsidRDefault="00783377"/>
    <w:p w:rsidR="00783377" w:rsidRDefault="00783377" w:rsidP="00783377">
      <w:pPr>
        <w:jc w:val="center"/>
      </w:pPr>
      <w:r>
        <w:rPr>
          <w:noProof/>
          <w:lang w:val="es-ES"/>
        </w:rPr>
        <w:drawing>
          <wp:inline distT="0" distB="0" distL="0" distR="0" wp14:anchorId="17BCFF04" wp14:editId="488FE836">
            <wp:extent cx="4981575" cy="5608955"/>
            <wp:effectExtent l="0" t="0" r="9525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77" w:rsidRDefault="00783377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11F2B7D" wp14:editId="53D45152">
            <wp:simplePos x="0" y="0"/>
            <wp:positionH relativeFrom="column">
              <wp:posOffset>5648325</wp:posOffset>
            </wp:positionH>
            <wp:positionV relativeFrom="paragraph">
              <wp:posOffset>-5715</wp:posOffset>
            </wp:positionV>
            <wp:extent cx="1295400" cy="664845"/>
            <wp:effectExtent l="0" t="0" r="0" b="1905"/>
            <wp:wrapNone/>
            <wp:docPr id="3" name="Imagen 3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377" w:rsidRDefault="00783377"/>
    <w:p w:rsidR="00783377" w:rsidRDefault="00783377"/>
    <w:p w:rsidR="00783377" w:rsidRDefault="00783377"/>
    <w:p w:rsidR="00783377" w:rsidRDefault="00783377">
      <w:pPr>
        <w:sectPr w:rsidR="00783377" w:rsidSect="00783377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783377" w:rsidRDefault="00783377"/>
    <w:p w:rsidR="00783377" w:rsidRDefault="00783377"/>
    <w:p w:rsidR="00783377" w:rsidRDefault="00783377"/>
    <w:p w:rsidR="00783377" w:rsidRDefault="00783377"/>
    <w:p w:rsidR="00783377" w:rsidRDefault="00783377"/>
    <w:p w:rsidR="00783377" w:rsidRPr="00783377" w:rsidRDefault="00783377" w:rsidP="00783377">
      <w:pPr>
        <w:jc w:val="center"/>
        <w:rPr>
          <w:b/>
          <w:i/>
          <w:sz w:val="28"/>
          <w:szCs w:val="28"/>
        </w:rPr>
      </w:pPr>
      <w:r w:rsidRPr="00783377">
        <w:rPr>
          <w:b/>
          <w:i/>
          <w:sz w:val="28"/>
          <w:szCs w:val="28"/>
        </w:rPr>
        <w:t>INDICE</w:t>
      </w:r>
    </w:p>
    <w:p w:rsidR="00783377" w:rsidRDefault="00783377"/>
    <w:p w:rsidR="00783377" w:rsidRDefault="00783377"/>
    <w:p w:rsidR="00783377" w:rsidRDefault="00783377"/>
    <w:p w:rsidR="00783377" w:rsidRDefault="00783377"/>
    <w:p w:rsidR="00783377" w:rsidRDefault="00783377"/>
    <w:p w:rsidR="00783377" w:rsidRDefault="00783377"/>
    <w:p w:rsidR="00783377" w:rsidRDefault="00783377"/>
    <w:p w:rsidR="00783377" w:rsidRDefault="00783377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1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161. Distribución del índice de masa corporal por sexo, edad y territorio histórico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1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2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162. Distribución del índice de masa corporal por sexo, edad y clase social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4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3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163. Distribución del índice de masa corporal por sexo, edad y nivel de estudios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10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4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164. Distribución de la población según su índice de masa corporal por sexo, edad y territorio histórico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13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5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165. Distribución de la población según su índice de masa corporal por sexo, edad y clase social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19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6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166. Distribución de la población según su índice de masa corporal por sexo, edad y nivel de estudios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28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7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167. Distribución de la población según su valoración del peso respecto a la altura por sexo, edad y territorio histórico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34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8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168. Distribución de la población según su valoración del peso respecto a la altura por sexo, edad y clase social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40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69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169. Distribución de la población según su valoración del peso respecto a la altura por sexo, edad y nivel de estudios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49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70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170. Distribución de la población según su satisfacción con el peso actual por sexo, edad y territorio histórico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55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bla171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171. Distribución de la población según su satisfacción con el peso actual por sexo, edad y clase social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61</w:t>
        </w:r>
      </w:hyperlink>
    </w:p>
    <w:p w:rsidR="000729AA" w:rsidRPr="000729AA" w:rsidRDefault="000729AA" w:rsidP="000729AA"/>
    <w:p w:rsidR="00783377" w:rsidRDefault="00E71466" w:rsidP="00783377">
      <w:pPr>
        <w:pStyle w:val="TDC1"/>
        <w:tabs>
          <w:tab w:val="right" w:leader="dot" w:pos="11510"/>
        </w:tabs>
        <w:rPr>
          <w:noProof/>
        </w:rPr>
      </w:pPr>
      <w:hyperlink w:anchor="tabla172" w:history="1">
        <w:r w:rsidR="00783377" w:rsidRPr="00783377">
          <w:rPr>
            <w:rStyle w:val="Hipervnculo"/>
            <w:b/>
            <w:i/>
            <w:noProof/>
            <w:sz w:val="28"/>
            <w:szCs w:val="28"/>
          </w:rPr>
          <w:t>Tabla 172. Distribución de la población según su satisfacción con el peso actual por sexo, edad y nivel de estudios</w:t>
        </w:r>
        <w:r w:rsidR="00783377" w:rsidRPr="00783377">
          <w:rPr>
            <w:b/>
            <w:i/>
            <w:noProof/>
            <w:sz w:val="28"/>
            <w:szCs w:val="28"/>
          </w:rPr>
          <w:tab/>
        </w:r>
        <w:r w:rsidR="001859FB">
          <w:rPr>
            <w:b/>
            <w:i/>
            <w:noProof/>
            <w:sz w:val="28"/>
            <w:szCs w:val="28"/>
          </w:rPr>
          <w:t>70</w:t>
        </w:r>
      </w:hyperlink>
    </w:p>
    <w:p w:rsidR="00783377" w:rsidRDefault="00783377"/>
    <w:p w:rsidR="00783377" w:rsidRDefault="00783377"/>
    <w:p w:rsidR="00783377" w:rsidRDefault="00783377"/>
    <w:p w:rsidR="00783377" w:rsidRDefault="00783377"/>
    <w:p w:rsidR="00783377" w:rsidRDefault="00783377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783377" w:rsidTr="00891449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bla161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 w:rsidSect="00783377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783377" w:rsidTr="00891449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IDX167"/>
            <w:bookmarkStart w:id="2" w:name="tabla162"/>
            <w:bookmarkEnd w:id="1"/>
            <w:bookmarkEnd w:id="2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783377" w:rsidTr="00891449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IDX168"/>
            <w:bookmarkStart w:id="4" w:name="tabla163"/>
            <w:bookmarkEnd w:id="3"/>
            <w:bookmarkEnd w:id="4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</w:tr>
      <w:tr w:rsidR="00783377" w:rsidTr="00891449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347"/>
        <w:gridCol w:w="870"/>
        <w:gridCol w:w="1191"/>
        <w:gridCol w:w="1065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IDX169"/>
            <w:bookmarkStart w:id="6" w:name="tabla164"/>
            <w:bookmarkEnd w:id="5"/>
            <w:bookmarkEnd w:id="6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Insuficiente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Sobrepeso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Obesidad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388.304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393.393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61.794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53.662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122.038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130.324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204.473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209.408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74.003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14.046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23.777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36.180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134.288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19.235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52.752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85.764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69.083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99.673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150.417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14.650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31.890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48.254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79.692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19.025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27.839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27.767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6.841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17.031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24.074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549.073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274.812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79.790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177.355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85.341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291.928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152.584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72.566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37.618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211.812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67.159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33.166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9.461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65.808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18.713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112.838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169.108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98.082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55.984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28.910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89.811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55.403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13.904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22.447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54.131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7.857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17.059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18.751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29.215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31.189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937.377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668.205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141.583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90.548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299.393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215.665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496.401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361.992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138.096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146.569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20.586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24.394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48.378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73.797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11.761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375.281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201.446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58.119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28.697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118.560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64.683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198.602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108.067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268.781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248.499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37.964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87.874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77.164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142.943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135.095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51.676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64.847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99.378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20.680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34.813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51.806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81.899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98.296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23.900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46.246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55.263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347"/>
        <w:gridCol w:w="870"/>
        <w:gridCol w:w="1191"/>
        <w:gridCol w:w="1065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IDX170"/>
            <w:bookmarkStart w:id="8" w:name="tabla165"/>
            <w:bookmarkEnd w:id="7"/>
            <w:bookmarkEnd w:id="8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Insuficiente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Sobrepeso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Obesidad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387.907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392.718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53.221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38.706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31.510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81.478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178.863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196.378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70.921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35.640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35.306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73.705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13.086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15.309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134.288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21.684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17.854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30.699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73.882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64.759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19.350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99.574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150.417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14.286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18.735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21.017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32.877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48.237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11.377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10.664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27.767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9.439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23.736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547.110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274.656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71.790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62.604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21.443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149.766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63.556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180.192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112.101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82.758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55.449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71.600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11.317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17.439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24.236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211.317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67.159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30.158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58.723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65.392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25.559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29.352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169.108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98.082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23.337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6.431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51.707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27.394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49.759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28.348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45.751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7.906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17.288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10.155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53.629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11.525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23.518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935.017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667.375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249.605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125.011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72.115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101.310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231.244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359.055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308.479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128.796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118.397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90.755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145.306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20.326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24.067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32.748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56.405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374.786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201.446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51.842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28.790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45.545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89.422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40.582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139.274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90.318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48.702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268.682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248.499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25.167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24.679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18.752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72.724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97.996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111.634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35.659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32.676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64.847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99.222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6.513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19.283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27.952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13.614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81.396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21.130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20.965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37.428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49.232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12.217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17.635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347"/>
        <w:gridCol w:w="870"/>
        <w:gridCol w:w="1191"/>
        <w:gridCol w:w="1065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bla166"/>
            <w:bookmarkEnd w:id="9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Insuficiente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Sobrepeso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Obesidad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388.304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393.393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71.421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94.523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76.176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65.708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153.424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159.300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87.283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73.862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74.003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25.818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32.643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134.288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19.046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11.135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26.034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19.749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72.119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72.690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30.714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99.673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150.417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20.708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34.943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25.831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37.445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60.554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24.746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29.088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21.875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9.244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27.767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16.704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25.894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549.073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274.812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114.409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101.896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80.685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200.039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66.897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153.940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47.761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72.566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13.658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37.248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13.579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211.812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67.159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17.128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18.982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9.875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87.655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24.757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88.047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27.370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169.108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98.082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28.144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29.244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63.498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32.431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43.950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13.872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41.456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45.907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21.320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26.667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8.856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54.131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35.466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40.833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9.945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937.377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668.205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185.830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196.419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97.598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156.861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123.965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353.463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226.197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241.223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121.623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146.569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20.586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15.602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69.891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21.600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375.281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201.446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36.174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45.016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29.624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159.775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97.447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134.317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58.084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268.781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248.499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53.123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63.087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46.018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100.943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92.985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68.697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42.961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64.847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99.378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28.762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48.542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12.215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22.591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14.778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16.245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9.093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81.899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98.296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52.169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66.727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14.135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9.780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7.517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003"/>
        <w:gridCol w:w="1053"/>
        <w:gridCol w:w="807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IDX172"/>
            <w:bookmarkStart w:id="11" w:name="tabla167"/>
            <w:bookmarkEnd w:id="10"/>
            <w:bookmarkEnd w:id="11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Excesivo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Escaso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304.290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577.134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88.211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92.868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190.799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170.500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298.124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13.208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25.063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36.488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227.875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34.849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76.884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54.088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116.141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168.623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25.255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55.194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88.174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14.658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16.932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24.225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56.416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16.726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32.322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577.465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85.160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112.911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187.884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203.610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304.421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66.853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35.468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106.918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202.621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62.828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107.558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174.471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25.677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58.180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73.919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90.613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53.128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18.678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27.542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80.393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26.620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43.240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668.679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1.154.599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173.371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205.779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378.683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374.110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602.545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141.612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46.641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71.956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202.988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430.496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67.084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60.321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139.713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112.939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223.699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256.900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343.094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34.959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50.932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113.374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144.124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178.787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102.589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14.439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35.610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52.540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136.809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17.901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43.346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75.562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003"/>
        <w:gridCol w:w="1053"/>
        <w:gridCol w:w="807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IDX173"/>
            <w:bookmarkStart w:id="13" w:name="tabla168"/>
            <w:bookmarkEnd w:id="12"/>
            <w:bookmarkEnd w:id="13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Excesivo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Escaso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304.102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576.062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70.644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49.665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125.181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158.599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276.705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53.867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74.201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14.975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32.561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227.875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27.330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22.366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44.937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109.036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126.200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168.524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37.695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66.181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79.910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14.544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7.834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23.553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56.001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31.645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363.847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575.817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68.085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85.320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148.917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143.848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204.902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91.540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65.887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22.472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202.395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31.568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26.440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53.582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65.783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25.023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130.341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174.471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20.122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16.236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51.536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56.351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30.225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52.973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24.319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11.567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80.090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5.236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9.526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16.956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35.977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18.898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667.949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1.151.879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67.528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70.245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138.729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53.538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112.038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274.098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302.447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481.607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98.377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145.407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140.089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21.653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31.515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55.032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202.718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430.270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27.105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58.898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18.131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48.806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98.519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86.704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174.819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49.229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256.541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342.995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25.522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30.334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89.231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111.603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136.261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38.210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44.770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102.434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22.560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48.440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15.018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136.092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32.274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67.622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15.297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22.844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003"/>
        <w:gridCol w:w="1053"/>
        <w:gridCol w:w="807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IDX174"/>
            <w:bookmarkStart w:id="15" w:name="tabla169"/>
            <w:bookmarkEnd w:id="14"/>
            <w:bookmarkEnd w:id="15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Excesivo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Escaso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304.290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577.134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77.674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125.455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53.171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104.530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121.249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229.332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52.196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117.818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26.438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32.873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227.875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11.960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24.497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33.912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50.266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110.090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59.376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168.623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37.531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27.836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65.385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37.871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44.085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17.765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19.503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7.951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14.378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24.996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56.416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36.210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364.389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577.465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119.439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148.516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71.328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92.204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105.086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192.671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68.536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144.075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66.853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11.501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34.623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106.918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202.621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15.938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21.020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43.003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84.025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38.893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81.637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130.512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174.471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39.418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27.356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33.106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61.762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21.747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40.185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53.128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31.315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29.553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53.042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80.393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39.098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55.957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9.227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13.665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668.679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1.154.599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197.113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273.970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124.499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196.734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226.335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422.003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120.732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261.893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32.019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141.612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7.136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37.939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67.496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20.815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202.988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430.496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40.435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54.932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93.269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194.116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141.013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256.900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343.094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68.523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76.949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50.675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60.942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92.408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127.147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45.294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78.056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98.735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102.589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49.081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49.056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22.029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20.293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17.234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10.391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13.298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78.037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136.809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55.567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92.167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13.630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22.629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5.917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13.303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2.923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8.710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5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408"/>
        <w:gridCol w:w="957"/>
        <w:gridCol w:w="957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IDX175"/>
            <w:bookmarkStart w:id="17" w:name="tabla170"/>
            <w:bookmarkEnd w:id="16"/>
            <w:bookmarkEnd w:id="17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Estoy satisfecho/a con mi peso actual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 gustaría perder peso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 gustaría ganar peso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380.355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78.333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48.514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160.349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120.967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251.858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210.875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12.098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19.816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126.358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28.381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20.765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63.025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38.254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100.715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67.339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154.050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22.371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49.764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72.751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85.083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7.765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19.423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29.664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29.176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434.106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510.745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72.861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138.601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163.106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222.645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285.396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14.709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25.563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18.883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138.794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172.404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25.619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21.977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41.918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55.327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71.257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95.100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181.591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21.122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41.288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61.597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102.887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45.029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6.722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19.607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35.216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76.938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57.812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10.330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25.374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41.234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33.311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924.646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891.101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151.194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110.757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298.950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284.072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474.503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496.271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111.046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34.525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21.916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55.357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330.915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298.762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54.001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42.742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104.943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93.581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171.972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162.439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264.902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335.640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43.493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105.557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134.348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187.970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88.085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31.180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64.880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129.699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18.048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49.314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408"/>
        <w:gridCol w:w="957"/>
        <w:gridCol w:w="957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IDX176"/>
            <w:bookmarkStart w:id="19" w:name="tabla171"/>
            <w:bookmarkEnd w:id="18"/>
            <w:bookmarkEnd w:id="19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Estoy satisfecho/a con mi peso actual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 gustaría perder peso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 gustaría ganar peso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489.728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379.906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59.113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34.485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78.359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244.762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45.647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30.973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21.135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126.358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23.889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18.274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14.037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34.752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23.764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95.655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57.898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20.857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12.385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140.795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17.549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11.175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34.859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69.144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76.211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7.036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11.301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16.566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432.465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509.997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50.558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50.422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45.335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128.264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156.067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192.245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71.931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93.730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36.488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138.568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172.135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21.356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22.243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33.871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17.614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181.420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17.064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50.997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39.997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61.592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22.407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13.642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19.718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29.880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76.436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57.711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17.278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14.319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922.193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889.903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109.672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100.639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85.402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79.821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208.712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206.624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400.829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378.117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117.578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124.703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57.623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24.419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9.948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10.085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330.690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298.492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40.518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35.439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31.543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68.623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69.905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142.910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117.908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38.471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38.619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335.281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31.447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23.176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66.176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85.856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109.141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137.802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48.728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87.930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8.083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24.943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128.781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6.469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63.315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43.020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21.249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17.320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83377" w:rsidRDefault="00783377" w:rsidP="0078337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83377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408"/>
        <w:gridCol w:w="957"/>
        <w:gridCol w:w="957"/>
        <w:gridCol w:w="1063"/>
      </w:tblGrid>
      <w:tr w:rsidR="00783377" w:rsidTr="00891449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0" w:name="IDX177"/>
            <w:bookmarkStart w:id="21" w:name="tabla172"/>
            <w:bookmarkStart w:id="22" w:name="_GoBack"/>
            <w:bookmarkEnd w:id="20"/>
            <w:bookmarkEnd w:id="21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Estoy satisfecho/a con mi peso actual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 gustaría perder peso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 gustaría ganar peso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380.355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112.063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87.200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195.831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149.983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95.445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73.558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20.300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126.358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93.815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46.102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30.793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154.050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32.278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20.864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29.973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56.837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30.916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30.247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43.056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20.716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28.150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34.370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17.617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434.106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510.745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127.375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141.812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72.963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90.851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134.047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165.099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99.721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112.984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6.297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24.009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138.794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172.404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12.914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22.657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55.804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71.853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54.196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66.249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124.008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181.591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27.989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34.600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43.328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62.574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35.519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45.029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62.244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25.580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34.882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76.938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57.812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12.105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924.646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891.101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75.259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239.438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231.322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160.163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158.155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329.879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315.082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195.166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186.542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111.046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58.090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29.238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51.105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32.174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16.811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8.173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330.915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298.762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34.505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25.849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46.493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40.567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149.619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135.303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100.299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97.043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264.902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335.640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60.268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84.889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64.572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100.164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120.413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57.815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65.766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88.085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112.646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42.191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55.598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17.341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24.951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20.137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11.728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11.961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129.699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88.583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59.808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20.437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15.499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7.055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783377" w:rsidTr="00891449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83377" w:rsidRDefault="00783377" w:rsidP="0089144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83377" w:rsidRDefault="00783377" w:rsidP="0089144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bookmarkEnd w:id="22"/>
    </w:tbl>
    <w:p w:rsidR="000E68D0" w:rsidRDefault="00E71466"/>
    <w:sectPr w:rsidR="000E68D0">
      <w:headerReference w:type="default" r:id="rId33"/>
      <w:foot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5C" w:rsidRDefault="00DB395C" w:rsidP="00783377">
      <w:r>
        <w:separator/>
      </w:r>
    </w:p>
  </w:endnote>
  <w:endnote w:type="continuationSeparator" w:id="0">
    <w:p w:rsidR="00DB395C" w:rsidRDefault="00DB395C" w:rsidP="0078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8766785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8766786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8.25pt" o:ole="">
          <v:imagedata r:id="rId1" o:title=""/>
        </v:shape>
        <o:OLEObject Type="Embed" ProgID="MSPhotoEd.3" ShapeID="_x0000_i1035" DrawAspect="Content" ObjectID="_14876678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8766786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8.25pt" o:ole="">
          <v:imagedata r:id="rId1" o:title=""/>
        </v:shape>
        <o:OLEObject Type="Embed" ProgID="MSPhotoEd.3" ShapeID="_x0000_i1037" DrawAspect="Content" ObjectID="_14876678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4B" w:rsidRDefault="009A5C4B" w:rsidP="009A5C4B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8766785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8766785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8766786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8766786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8766786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876678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8.25pt" o:ole="">
          <v:imagedata r:id="rId1" o:title=""/>
        </v:shape>
        <o:OLEObject Type="Embed" ProgID="MSPhotoEd.3" ShapeID="_x0000_i1032" DrawAspect="Content" ObjectID="_14876678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9A5C4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8766786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5C" w:rsidRDefault="00DB395C" w:rsidP="00783377">
      <w:r>
        <w:separator/>
      </w:r>
    </w:p>
  </w:footnote>
  <w:footnote w:type="continuationSeparator" w:id="0">
    <w:p w:rsidR="00DB395C" w:rsidRDefault="00DB395C" w:rsidP="0078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161. Distribución del índice de masa corporal por sexo, edad y territorio histórico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170. Distribución de la población según su satisfacción con el peso actual por sexo, edad y territorio histórico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171. Distribución de la población según su satisfacción con el peso actual por sexo, edad y clase social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172. Distribución de la población según su satisfacción con el peso actual por sexo, edad y nivel de estudios*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162. Distribución del índice de masa corporal por sexo, edad y clase social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163. Distribución del índice de masa corporal por sexo, edad y nivel de estudios*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164. Distribución de la población según su índice de masa corporal por sexo, edad y territorio histórico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165. Distribución de la población según su índice de masa corporal por sexo, edad y clase social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166. Distribución de la población según su índice de masa corporal por sexo, edad y nivel de estudios*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167. Distribución de la población según su valoración del peso respecto a la altura por sexo, edad y territorio histórico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168. Distribución de la población según su valoración del peso respecto a la altura por sexo, edad y clase social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4B" w:rsidRDefault="00DC2AA3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71E8D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Determinantes de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Conductas relacionadas con la salud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Peso corporal</w:t>
          </w: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E71466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1E774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E774B" w:rsidRDefault="00DC2AA3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169. Distribución de la población según su valoración del peso respecto a la altura por sexo, edad y nivel de estudios*</w:t>
          </w:r>
        </w:p>
      </w:tc>
    </w:tr>
  </w:tbl>
  <w:p w:rsidR="001E774B" w:rsidRDefault="00E71466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7"/>
    <w:rsid w:val="00012D25"/>
    <w:rsid w:val="000729AA"/>
    <w:rsid w:val="000D1217"/>
    <w:rsid w:val="00130EB3"/>
    <w:rsid w:val="001449F4"/>
    <w:rsid w:val="001859FB"/>
    <w:rsid w:val="003A2B55"/>
    <w:rsid w:val="00555E32"/>
    <w:rsid w:val="005C4416"/>
    <w:rsid w:val="006B636D"/>
    <w:rsid w:val="0076244F"/>
    <w:rsid w:val="00783377"/>
    <w:rsid w:val="00871E8D"/>
    <w:rsid w:val="00947F9C"/>
    <w:rsid w:val="009A5C4B"/>
    <w:rsid w:val="00A10D85"/>
    <w:rsid w:val="00B3305B"/>
    <w:rsid w:val="00C2224A"/>
    <w:rsid w:val="00D37303"/>
    <w:rsid w:val="00D55BA6"/>
    <w:rsid w:val="00DB395C"/>
    <w:rsid w:val="00DC2AA3"/>
    <w:rsid w:val="00E71466"/>
    <w:rsid w:val="00E7155E"/>
    <w:rsid w:val="00F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783377"/>
  </w:style>
  <w:style w:type="paragraph" w:styleId="TDC2">
    <w:name w:val="toc 2"/>
    <w:basedOn w:val="Normal"/>
    <w:next w:val="Normal"/>
    <w:autoRedefine/>
    <w:uiPriority w:val="39"/>
    <w:unhideWhenUsed/>
    <w:rsid w:val="0078337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7833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77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C4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5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C4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A5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C4B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783377"/>
  </w:style>
  <w:style w:type="paragraph" w:styleId="TDC2">
    <w:name w:val="toc 2"/>
    <w:basedOn w:val="Normal"/>
    <w:next w:val="Normal"/>
    <w:autoRedefine/>
    <w:uiPriority w:val="39"/>
    <w:unhideWhenUsed/>
    <w:rsid w:val="0078337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78337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7833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77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C4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5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5C4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A5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C4B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1395-B962-41C5-A001-59C124AD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11029</Words>
  <Characters>60661</Characters>
  <Application>Microsoft Office Word</Application>
  <DocSecurity>0</DocSecurity>
  <Lines>505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2015-03-12T11:17:00Z</dcterms:created>
  <dcterms:modified xsi:type="dcterms:W3CDTF">2015-03-12T11:17:00Z</dcterms:modified>
</cp:coreProperties>
</file>